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86520" w14:textId="64398D64" w:rsidR="00ED2E4C" w:rsidRDefault="00C133B4">
      <w:pPr>
        <w:spacing w:line="560" w:lineRule="exact"/>
        <w:jc w:val="left"/>
        <w:rPr>
          <w:rFonts w:ascii="方正仿宋简体" w:eastAsia="方正仿宋简体" w:hAnsi="Calibri" w:cs="Times New Roman" w:hint="eastAsia"/>
          <w:sz w:val="28"/>
          <w:szCs w:val="28"/>
        </w:rPr>
      </w:pPr>
      <w:r>
        <w:rPr>
          <w:rFonts w:ascii="方正仿宋简体" w:eastAsia="方正仿宋简体" w:hAnsi="Calibri" w:cs="Times New Roman" w:hint="eastAsia"/>
          <w:sz w:val="28"/>
          <w:szCs w:val="28"/>
        </w:rPr>
        <w:t>组织名称：化学工程学院学生会</w:t>
      </w:r>
    </w:p>
    <w:p w14:paraId="0A0C4BFA" w14:textId="77777777" w:rsidR="00ED2E4C" w:rsidRDefault="00ED2E4C">
      <w:pPr>
        <w:spacing w:line="560" w:lineRule="exact"/>
        <w:jc w:val="left"/>
        <w:rPr>
          <w:rFonts w:ascii="方正仿宋简体" w:eastAsia="方正仿宋简体" w:hAnsi="Calibri" w:cs="Times New Roman" w:hint="eastAsia"/>
          <w:sz w:val="28"/>
          <w:szCs w:val="28"/>
        </w:rPr>
      </w:pPr>
    </w:p>
    <w:tbl>
      <w:tblPr>
        <w:tblStyle w:val="a5"/>
        <w:tblW w:w="13149" w:type="dxa"/>
        <w:tblLook w:val="04A0" w:firstRow="1" w:lastRow="0" w:firstColumn="1" w:lastColumn="0" w:noHBand="0" w:noVBand="1"/>
      </w:tblPr>
      <w:tblGrid>
        <w:gridCol w:w="2518"/>
        <w:gridCol w:w="817"/>
        <w:gridCol w:w="817"/>
        <w:gridCol w:w="817"/>
        <w:gridCol w:w="817"/>
        <w:gridCol w:w="817"/>
        <w:gridCol w:w="817"/>
        <w:gridCol w:w="817"/>
        <w:gridCol w:w="817"/>
        <w:gridCol w:w="268"/>
        <w:gridCol w:w="549"/>
        <w:gridCol w:w="817"/>
        <w:gridCol w:w="754"/>
        <w:gridCol w:w="63"/>
        <w:gridCol w:w="817"/>
        <w:gridCol w:w="827"/>
      </w:tblGrid>
      <w:tr w:rsidR="00ED2E4C" w14:paraId="5CA1629D" w14:textId="77777777">
        <w:trPr>
          <w:trHeight w:val="90"/>
        </w:trPr>
        <w:tc>
          <w:tcPr>
            <w:tcW w:w="13149" w:type="dxa"/>
            <w:gridSpan w:val="16"/>
            <w:shd w:val="clear" w:color="auto" w:fill="D7D7D7"/>
            <w:vAlign w:val="center"/>
          </w:tcPr>
          <w:p w14:paraId="14CB7703" w14:textId="77777777" w:rsidR="00ED2E4C" w:rsidRDefault="00C133B4">
            <w:pPr>
              <w:spacing w:beforeLines="50" w:before="156" w:afterLines="50" w:after="156" w:line="440" w:lineRule="exact"/>
              <w:jc w:val="left"/>
              <w:rPr>
                <w:rFonts w:ascii="方正黑体简体" w:eastAsia="方正黑体简体" w:hAnsi="方正黑体简体" w:cs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自评开链接：</w:t>
            </w:r>
            <w:bookmarkStart w:id="0" w:name="_GoBack"/>
            <w:bookmarkEnd w:id="0"/>
          </w:p>
        </w:tc>
      </w:tr>
      <w:tr w:rsidR="00ED2E4C" w14:paraId="5D9AFF30" w14:textId="77777777">
        <w:trPr>
          <w:trHeight w:val="90"/>
        </w:trPr>
        <w:tc>
          <w:tcPr>
            <w:tcW w:w="13149" w:type="dxa"/>
            <w:gridSpan w:val="16"/>
            <w:shd w:val="clear" w:color="auto" w:fill="D7D7D7"/>
            <w:vAlign w:val="center"/>
          </w:tcPr>
          <w:p w14:paraId="3651078A" w14:textId="77777777" w:rsidR="00ED2E4C" w:rsidRDefault="00C133B4">
            <w:pPr>
              <w:spacing w:beforeLines="50" w:before="156" w:afterLines="50" w:after="156" w:line="4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二级学生会组织情况</w:t>
            </w:r>
          </w:p>
        </w:tc>
      </w:tr>
      <w:tr w:rsidR="00ED2E4C" w14:paraId="4E52E191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1E3CCE46" w14:textId="77777777" w:rsidR="00ED2E4C" w:rsidRDefault="00C133B4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1DC2143F" w14:textId="77777777" w:rsidR="00ED2E4C" w:rsidRDefault="00C133B4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符合标准学生会组织数量</w:t>
            </w: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398F6CEF" w14:textId="77777777" w:rsidR="00ED2E4C" w:rsidRDefault="00C133B4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ED2E4C" w14:paraId="4457D065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5CA46239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1. </w:t>
            </w:r>
            <w:r>
              <w:rPr>
                <w:rFonts w:eastAsia="方正仿宋简体"/>
                <w:kern w:val="0"/>
                <w:sz w:val="28"/>
                <w:szCs w:val="28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95909C9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57D93F22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713D1AF4" w14:textId="77777777">
        <w:trPr>
          <w:trHeight w:val="192"/>
        </w:trPr>
        <w:tc>
          <w:tcPr>
            <w:tcW w:w="9322" w:type="dxa"/>
            <w:gridSpan w:val="10"/>
            <w:shd w:val="clear" w:color="auto" w:fill="D7D7D7"/>
            <w:vAlign w:val="center"/>
          </w:tcPr>
          <w:p w14:paraId="77E292BF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2. 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工作机构架构为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“</w:t>
            </w:r>
            <w:r>
              <w:rPr>
                <w:rFonts w:eastAsia="方正仿宋简体"/>
                <w:kern w:val="0"/>
                <w:sz w:val="28"/>
                <w:szCs w:val="28"/>
              </w:rPr>
              <w:t>主席团</w:t>
            </w:r>
            <w:r>
              <w:rPr>
                <w:rFonts w:eastAsia="方正仿宋简体"/>
                <w:kern w:val="0"/>
                <w:sz w:val="28"/>
                <w:szCs w:val="28"/>
              </w:rPr>
              <w:t>+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工作部门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”</w:t>
            </w:r>
            <w:r>
              <w:rPr>
                <w:rFonts w:eastAsia="方正仿宋简体"/>
                <w:kern w:val="0"/>
                <w:sz w:val="28"/>
                <w:szCs w:val="28"/>
              </w:rPr>
              <w:t>模式，未在工作部门以上或以下设置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“</w:t>
            </w:r>
            <w:r>
              <w:rPr>
                <w:rFonts w:eastAsia="方正仿宋简体"/>
                <w:kern w:val="0"/>
                <w:sz w:val="28"/>
                <w:szCs w:val="28"/>
              </w:rPr>
              <w:t>中心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”</w:t>
            </w:r>
            <w:r>
              <w:rPr>
                <w:rFonts w:eastAsia="方正仿宋简体"/>
                <w:kern w:val="0"/>
                <w:sz w:val="28"/>
                <w:szCs w:val="28"/>
              </w:rPr>
              <w:t>、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“</w:t>
            </w:r>
            <w:r>
              <w:rPr>
                <w:rFonts w:eastAsia="方正仿宋简体"/>
                <w:kern w:val="0"/>
                <w:sz w:val="28"/>
                <w:szCs w:val="28"/>
              </w:rPr>
              <w:t>项目办公室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”</w:t>
            </w:r>
            <w:r>
              <w:rPr>
                <w:rFonts w:eastAsia="方正仿宋简体"/>
                <w:kern w:val="0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4A24A458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7AC1A0A7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31A569FA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503FFF3F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3. 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工作人员不超过</w:t>
            </w:r>
            <w:r>
              <w:rPr>
                <w:rFonts w:eastAsia="方正仿宋简体"/>
                <w:kern w:val="0"/>
                <w:sz w:val="28"/>
                <w:szCs w:val="28"/>
              </w:rPr>
              <w:t>30</w:t>
            </w:r>
            <w:r>
              <w:rPr>
                <w:rFonts w:eastAsia="方正仿宋简体"/>
                <w:kern w:val="0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422FF06C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44274596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1C3564F9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31DF7789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4. </w:t>
            </w:r>
            <w:r>
              <w:rPr>
                <w:rFonts w:eastAsia="方正仿宋简体"/>
                <w:kern w:val="0"/>
                <w:sz w:val="28"/>
                <w:szCs w:val="28"/>
              </w:rPr>
              <w:t>主席团成员不超过</w:t>
            </w:r>
            <w:r>
              <w:rPr>
                <w:rFonts w:eastAsia="方正仿宋简体"/>
                <w:kern w:val="0"/>
                <w:sz w:val="28"/>
                <w:szCs w:val="28"/>
              </w:rPr>
              <w:t>3</w:t>
            </w:r>
            <w:r>
              <w:rPr>
                <w:rFonts w:eastAsia="方正仿宋简体"/>
                <w:kern w:val="0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64F982D5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531D0AD5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209BDE59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476F64E5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5. </w:t>
            </w:r>
            <w:r>
              <w:rPr>
                <w:rFonts w:eastAsia="方正仿宋简体"/>
                <w:kern w:val="0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177E8720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6C12999C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0D9950EA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16ADCCBC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6. 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493F7F4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5B9C1332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0B9336B5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4DC1DC20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7. 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工作人员中除一年级新生外的本专科生最近</w:t>
            </w: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  <w:r>
              <w:rPr>
                <w:rFonts w:eastAsia="方正仿宋简体"/>
                <w:kern w:val="0"/>
                <w:sz w:val="28"/>
                <w:szCs w:val="28"/>
              </w:rPr>
              <w:t>个学期</w:t>
            </w:r>
            <w:r>
              <w:rPr>
                <w:rFonts w:eastAsia="方正仿宋简体"/>
                <w:kern w:val="0"/>
                <w:sz w:val="28"/>
                <w:szCs w:val="28"/>
              </w:rPr>
              <w:t>/</w:t>
            </w:r>
            <w:r>
              <w:rPr>
                <w:rFonts w:eastAsia="方正仿宋简体"/>
                <w:kern w:val="0"/>
                <w:sz w:val="28"/>
                <w:szCs w:val="28"/>
              </w:rPr>
              <w:t>最近</w:t>
            </w: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  <w:r>
              <w:rPr>
                <w:rFonts w:eastAsia="方正仿宋简体"/>
                <w:kern w:val="0"/>
                <w:sz w:val="28"/>
                <w:szCs w:val="28"/>
              </w:rPr>
              <w:t>学年</w:t>
            </w:r>
            <w:r>
              <w:rPr>
                <w:rFonts w:eastAsia="方正仿宋简体"/>
                <w:kern w:val="0"/>
                <w:sz w:val="28"/>
                <w:szCs w:val="28"/>
              </w:rPr>
              <w:t>/</w:t>
            </w:r>
            <w:r>
              <w:rPr>
                <w:rFonts w:eastAsia="方正仿宋简体"/>
                <w:kern w:val="0"/>
                <w:sz w:val="28"/>
                <w:szCs w:val="28"/>
              </w:rPr>
              <w:t>入学以</w:t>
            </w:r>
            <w:r>
              <w:rPr>
                <w:rFonts w:eastAsia="方正仿宋简体"/>
                <w:kern w:val="0"/>
                <w:sz w:val="28"/>
                <w:szCs w:val="28"/>
              </w:rPr>
              <w:lastRenderedPageBreak/>
              <w:t>来三者取其一，学习成绩综合排名在本专业前</w:t>
            </w:r>
            <w:r>
              <w:rPr>
                <w:rFonts w:eastAsia="方正仿宋简体"/>
                <w:kern w:val="0"/>
                <w:sz w:val="28"/>
                <w:szCs w:val="28"/>
              </w:rPr>
              <w:t>30%</w:t>
            </w:r>
            <w:r>
              <w:rPr>
                <w:rFonts w:eastAsia="方正仿宋简体"/>
                <w:kern w:val="0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1269D88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61761F14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0DA7C5D0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29A67B92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lastRenderedPageBreak/>
              <w:t xml:space="preserve">8. </w:t>
            </w:r>
            <w:r>
              <w:rPr>
                <w:rFonts w:eastAsia="方正仿宋简体"/>
                <w:kern w:val="0"/>
                <w:sz w:val="28"/>
                <w:szCs w:val="28"/>
              </w:rPr>
              <w:t>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72DF6441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7F16181B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326ECAF3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785C75BB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9. </w:t>
            </w:r>
            <w:r>
              <w:rPr>
                <w:rFonts w:eastAsia="方正仿宋简体"/>
                <w:kern w:val="0"/>
                <w:sz w:val="28"/>
                <w:szCs w:val="28"/>
              </w:rPr>
              <w:t>按期规范召开学生（研究生）代表大会或全体学生（研究生）大会。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0E1D777B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1B7D5691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388C5032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5F6C90AF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10. 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62F7838E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4C7ED3B3" w14:textId="77777777" w:rsidR="00ED2E4C" w:rsidRDefault="00ED2E4C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3699DFDC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79ED63A7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11. </w:t>
            </w:r>
            <w:r>
              <w:rPr>
                <w:rFonts w:eastAsia="方正仿宋简体"/>
                <w:kern w:val="0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315078A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78CEF4FF" w14:textId="77777777" w:rsidR="00ED2E4C" w:rsidRDefault="00ED2E4C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4C0D775A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482DD343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12. </w:t>
            </w:r>
            <w:r>
              <w:rPr>
                <w:rFonts w:eastAsia="方正仿宋简体"/>
                <w:kern w:val="0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10E911A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46E14B2A" w14:textId="77777777" w:rsidR="00ED2E4C" w:rsidRDefault="00ED2E4C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29A14BF1" w14:textId="77777777">
        <w:tc>
          <w:tcPr>
            <w:tcW w:w="9322" w:type="dxa"/>
            <w:gridSpan w:val="10"/>
            <w:shd w:val="clear" w:color="auto" w:fill="D7D7D7"/>
            <w:vAlign w:val="center"/>
          </w:tcPr>
          <w:p w14:paraId="3BA8A385" w14:textId="77777777" w:rsidR="00ED2E4C" w:rsidRDefault="00C133B4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 xml:space="preserve">13. </w:t>
            </w:r>
            <w:r>
              <w:rPr>
                <w:rFonts w:eastAsia="方正仿宋简体"/>
                <w:kern w:val="0"/>
                <w:sz w:val="28"/>
                <w:szCs w:val="28"/>
              </w:rPr>
              <w:t>明确</w:t>
            </w: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  <w:r>
              <w:rPr>
                <w:rFonts w:eastAsia="方正仿宋简体"/>
                <w:kern w:val="0"/>
                <w:sz w:val="28"/>
                <w:szCs w:val="28"/>
              </w:rPr>
              <w:t>名团组织负责人指导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院</w:t>
            </w:r>
            <w:r>
              <w:rPr>
                <w:rFonts w:eastAsia="方正仿宋简体"/>
                <w:kern w:val="0"/>
                <w:sz w:val="28"/>
                <w:szCs w:val="28"/>
              </w:rPr>
              <w:t>级学生会组织；聘任团委老师担任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院</w:t>
            </w:r>
            <w:r>
              <w:rPr>
                <w:rFonts w:eastAsia="方正仿宋简体"/>
                <w:kern w:val="0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4F95E767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shd w:val="clear" w:color="auto" w:fill="D7D7D7"/>
            <w:vAlign w:val="center"/>
          </w:tcPr>
          <w:p w14:paraId="44DB3C33" w14:textId="77777777" w:rsidR="00ED2E4C" w:rsidRDefault="00ED2E4C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77480661" w14:textId="77777777">
        <w:tc>
          <w:tcPr>
            <w:tcW w:w="13149" w:type="dxa"/>
            <w:gridSpan w:val="16"/>
            <w:shd w:val="clear" w:color="auto" w:fill="D7D7D7"/>
            <w:vAlign w:val="center"/>
          </w:tcPr>
          <w:p w14:paraId="2BEB271B" w14:textId="77777777" w:rsidR="00ED2E4C" w:rsidRDefault="00C133B4">
            <w:pPr>
              <w:spacing w:beforeLines="50" w:before="156" w:afterLines="50" w:after="156" w:line="44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具体情况</w:t>
            </w:r>
          </w:p>
        </w:tc>
      </w:tr>
      <w:tr w:rsidR="00ED2E4C" w14:paraId="349532EF" w14:textId="77777777">
        <w:tc>
          <w:tcPr>
            <w:tcW w:w="2518" w:type="dxa"/>
            <w:vMerge w:val="restart"/>
            <w:shd w:val="clear" w:color="auto" w:fill="D7D7D7"/>
            <w:vAlign w:val="center"/>
          </w:tcPr>
          <w:p w14:paraId="2129B3B2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二级学生会组织</w:t>
            </w:r>
          </w:p>
        </w:tc>
        <w:tc>
          <w:tcPr>
            <w:tcW w:w="10631" w:type="dxa"/>
            <w:gridSpan w:val="15"/>
            <w:shd w:val="clear" w:color="auto" w:fill="D7D7D7"/>
            <w:vAlign w:val="center"/>
          </w:tcPr>
          <w:p w14:paraId="57DF8243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符合标准情况（请填写是/否）</w:t>
            </w:r>
          </w:p>
        </w:tc>
      </w:tr>
      <w:tr w:rsidR="00ED2E4C" w14:paraId="14677262" w14:textId="77777777">
        <w:tc>
          <w:tcPr>
            <w:tcW w:w="2518" w:type="dxa"/>
            <w:vMerge/>
            <w:shd w:val="clear" w:color="auto" w:fill="D7D7D7"/>
            <w:vAlign w:val="center"/>
          </w:tcPr>
          <w:p w14:paraId="5ACFD88F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72B3C8B4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76278AA9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5FF7D8A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157FF2A0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88B8F48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D04AEF9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7B95CED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2D2EBB1A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74CCA777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A4163F5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69A4A536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C630871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827" w:type="dxa"/>
            <w:shd w:val="clear" w:color="auto" w:fill="D7D7D7"/>
            <w:vAlign w:val="center"/>
          </w:tcPr>
          <w:p w14:paraId="2E47D29C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13</w:t>
            </w:r>
          </w:p>
        </w:tc>
      </w:tr>
      <w:tr w:rsidR="00ED2E4C" w14:paraId="5CDE9177" w14:textId="77777777">
        <w:tc>
          <w:tcPr>
            <w:tcW w:w="2518" w:type="dxa"/>
            <w:shd w:val="clear" w:color="auto" w:fill="D7D7D7"/>
            <w:vAlign w:val="center"/>
          </w:tcPr>
          <w:p w14:paraId="5F9BC68F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761D3530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598E5917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4FC9B80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29E656AB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04979772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699A22B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0EEF167A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053E0B68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38485A64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AC07E5A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55BC1C3C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2C9405F6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827" w:type="dxa"/>
            <w:shd w:val="clear" w:color="auto" w:fill="D7D7D7"/>
            <w:vAlign w:val="center"/>
          </w:tcPr>
          <w:p w14:paraId="45B571E1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是</w:t>
            </w:r>
          </w:p>
        </w:tc>
      </w:tr>
      <w:tr w:rsidR="00ED2E4C" w14:paraId="206864EF" w14:textId="77777777">
        <w:tc>
          <w:tcPr>
            <w:tcW w:w="2518" w:type="dxa"/>
            <w:shd w:val="clear" w:color="auto" w:fill="D7D7D7"/>
            <w:vAlign w:val="center"/>
          </w:tcPr>
          <w:p w14:paraId="617F5C11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6DFBF035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753B2101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786E1806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329C9757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3C66B381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B013FF8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09FFDA59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37684639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365AD3E5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557FD434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23FCAAD4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2F325BFC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D7D7D7"/>
            <w:vAlign w:val="center"/>
          </w:tcPr>
          <w:p w14:paraId="39FFABA3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7DB923B8" w14:textId="77777777">
        <w:tc>
          <w:tcPr>
            <w:tcW w:w="2518" w:type="dxa"/>
            <w:shd w:val="clear" w:color="auto" w:fill="D7D7D7"/>
            <w:vAlign w:val="center"/>
          </w:tcPr>
          <w:p w14:paraId="5FF4DAB2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F76CF81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1C0376D6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BF2A398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367ACC5F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1FFF1D4C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1913BCB6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253B4C43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6EE97E61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0EA2397D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008439C5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6BA8E75F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9C1192E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D7D7D7"/>
            <w:vAlign w:val="center"/>
          </w:tcPr>
          <w:p w14:paraId="0FEFCDDC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62786B5E" w14:textId="77777777">
        <w:tc>
          <w:tcPr>
            <w:tcW w:w="2518" w:type="dxa"/>
            <w:shd w:val="clear" w:color="auto" w:fill="D7D7D7"/>
            <w:vAlign w:val="center"/>
          </w:tcPr>
          <w:p w14:paraId="429C4FE4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01B1B606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19A0AFA4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47EE78B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53859C7B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7D1047B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38A5CECE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BFB92CC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0D3B6D69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3BE10BB1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438A6822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2FC9AA3B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66947704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D7D7D7"/>
            <w:vAlign w:val="center"/>
          </w:tcPr>
          <w:p w14:paraId="68A6CFA2" w14:textId="77777777" w:rsidR="00ED2E4C" w:rsidRDefault="00ED2E4C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7C399D79" w14:textId="77777777">
        <w:trPr>
          <w:trHeight w:val="1131"/>
        </w:trPr>
        <w:tc>
          <w:tcPr>
            <w:tcW w:w="2518" w:type="dxa"/>
            <w:vAlign w:val="center"/>
          </w:tcPr>
          <w:p w14:paraId="40BBD61B" w14:textId="77777777" w:rsidR="00ED2E4C" w:rsidRDefault="00C133B4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问题不足</w:t>
            </w:r>
          </w:p>
          <w:p w14:paraId="0111A54D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15"/>
            <w:vAlign w:val="center"/>
          </w:tcPr>
          <w:p w14:paraId="1CFF2622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0366B1CF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15C00DCF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03DE717E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07B49BD9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36CB7DFB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37ACD379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ED2E4C" w14:paraId="7CF83DDB" w14:textId="77777777">
        <w:trPr>
          <w:trHeight w:val="1105"/>
        </w:trPr>
        <w:tc>
          <w:tcPr>
            <w:tcW w:w="2518" w:type="dxa"/>
            <w:vAlign w:val="center"/>
          </w:tcPr>
          <w:p w14:paraId="495B26F7" w14:textId="77777777" w:rsidR="00ED2E4C" w:rsidRDefault="00C133B4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改进建议</w:t>
            </w:r>
          </w:p>
          <w:p w14:paraId="48F29CE2" w14:textId="77777777" w:rsidR="00ED2E4C" w:rsidRDefault="00C133B4">
            <w:pPr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15"/>
            <w:vAlign w:val="center"/>
          </w:tcPr>
          <w:p w14:paraId="1E796B10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330CF9F0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13DD3DB6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29953A92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5CF4C981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35E34B3B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6BC9E974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14:paraId="3C0DEADF" w14:textId="77777777" w:rsidR="00ED2E4C" w:rsidRDefault="00ED2E4C">
            <w:pPr>
              <w:spacing w:line="44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 w14:paraId="5A69FA63" w14:textId="77777777" w:rsidR="00ED2E4C" w:rsidRDefault="00ED2E4C"/>
    <w:p w14:paraId="2EB77D4F" w14:textId="77777777" w:rsidR="00ED2E4C" w:rsidRDefault="00ED2E4C"/>
    <w:p w14:paraId="504F1544" w14:textId="77777777" w:rsidR="00ED2E4C" w:rsidRDefault="00ED2E4C"/>
    <w:p w14:paraId="04EFBC2E" w14:textId="77777777" w:rsidR="00ED2E4C" w:rsidRDefault="00ED2E4C"/>
    <w:p w14:paraId="7C12E874" w14:textId="77777777" w:rsidR="00ED2E4C" w:rsidRDefault="00ED2E4C">
      <w:pPr>
        <w:sectPr w:rsidR="00ED2E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C6CAFBC" w14:textId="77777777" w:rsidR="00ED2E4C" w:rsidRDefault="00C133B4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工作人员名单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068"/>
        <w:gridCol w:w="1548"/>
        <w:gridCol w:w="1992"/>
        <w:gridCol w:w="828"/>
        <w:gridCol w:w="1380"/>
        <w:gridCol w:w="896"/>
      </w:tblGrid>
      <w:tr w:rsidR="00ED2E4C" w14:paraId="17B8E6F4" w14:textId="77777777">
        <w:tc>
          <w:tcPr>
            <w:tcW w:w="523" w:type="dxa"/>
            <w:vAlign w:val="center"/>
          </w:tcPr>
          <w:p w14:paraId="709EBA67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序号</w:t>
            </w:r>
          </w:p>
        </w:tc>
        <w:tc>
          <w:tcPr>
            <w:tcW w:w="1068" w:type="dxa"/>
            <w:vAlign w:val="center"/>
          </w:tcPr>
          <w:p w14:paraId="1461EC0B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姓</w:t>
            </w:r>
            <w:r>
              <w:rPr>
                <w:rFonts w:ascii="方正仿宋简体" w:eastAsia="方正仿宋简体"/>
                <w:kern w:val="0"/>
                <w:sz w:val="22"/>
                <w:szCs w:val="44"/>
              </w:rPr>
              <w:t xml:space="preserve"> </w:t>
            </w: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名</w:t>
            </w:r>
          </w:p>
        </w:tc>
        <w:tc>
          <w:tcPr>
            <w:tcW w:w="1548" w:type="dxa"/>
            <w:vAlign w:val="center"/>
          </w:tcPr>
          <w:p w14:paraId="0BA927C2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政治</w:t>
            </w:r>
          </w:p>
          <w:p w14:paraId="7366F512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面貌</w:t>
            </w:r>
          </w:p>
        </w:tc>
        <w:tc>
          <w:tcPr>
            <w:tcW w:w="1992" w:type="dxa"/>
            <w:vAlign w:val="center"/>
          </w:tcPr>
          <w:p w14:paraId="4FD4AB33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专业</w:t>
            </w:r>
          </w:p>
        </w:tc>
        <w:tc>
          <w:tcPr>
            <w:tcW w:w="828" w:type="dxa"/>
            <w:vAlign w:val="center"/>
          </w:tcPr>
          <w:p w14:paraId="2CB8A084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年级</w:t>
            </w:r>
          </w:p>
        </w:tc>
        <w:tc>
          <w:tcPr>
            <w:tcW w:w="1380" w:type="dxa"/>
            <w:vAlign w:val="center"/>
          </w:tcPr>
          <w:p w14:paraId="41F2AB64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学习成绩排名*</w:t>
            </w:r>
          </w:p>
        </w:tc>
        <w:tc>
          <w:tcPr>
            <w:tcW w:w="896" w:type="dxa"/>
            <w:vAlign w:val="center"/>
          </w:tcPr>
          <w:p w14:paraId="15A5E117" w14:textId="77777777" w:rsidR="00ED2E4C" w:rsidRDefault="00C133B4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是否存在不及格情况</w:t>
            </w:r>
          </w:p>
        </w:tc>
      </w:tr>
      <w:tr w:rsidR="00473710" w14:paraId="3BB78343" w14:textId="77777777">
        <w:tc>
          <w:tcPr>
            <w:tcW w:w="523" w:type="dxa"/>
            <w:vAlign w:val="center"/>
          </w:tcPr>
          <w:p w14:paraId="2B80EFF0" w14:textId="35FE6764" w:rsidR="00473710" w:rsidRDefault="00C133B4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14:paraId="0C81A71A" w14:textId="2287A23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杨冰</w:t>
            </w:r>
          </w:p>
        </w:tc>
        <w:tc>
          <w:tcPr>
            <w:tcW w:w="1548" w:type="dxa"/>
            <w:vAlign w:val="center"/>
          </w:tcPr>
          <w:p w14:paraId="64F44CE9" w14:textId="5BFD0045" w:rsidR="00473710" w:rsidRDefault="00473710" w:rsidP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0B3776E4" w14:textId="68E7C8D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69D8C00C" w14:textId="75ADEDC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19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B4C878B" w14:textId="4D0469BC" w:rsidR="00473710" w:rsidRPr="0072542F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kern w:val="0"/>
                <w:sz w:val="24"/>
                <w:szCs w:val="24"/>
              </w:rPr>
              <w:t>3/57</w:t>
            </w:r>
          </w:p>
        </w:tc>
        <w:tc>
          <w:tcPr>
            <w:tcW w:w="896" w:type="dxa"/>
            <w:vAlign w:val="center"/>
          </w:tcPr>
          <w:p w14:paraId="01F8AAA7" w14:textId="21D2C42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7F39284B" w14:textId="77777777">
        <w:tc>
          <w:tcPr>
            <w:tcW w:w="523" w:type="dxa"/>
            <w:vAlign w:val="center"/>
          </w:tcPr>
          <w:p w14:paraId="0A337CD5" w14:textId="25B8208E" w:rsidR="00473710" w:rsidRDefault="00C133B4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14:paraId="7448B98A" w14:textId="74215544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徐子璇</w:t>
            </w:r>
          </w:p>
        </w:tc>
        <w:tc>
          <w:tcPr>
            <w:tcW w:w="1548" w:type="dxa"/>
            <w:vAlign w:val="center"/>
          </w:tcPr>
          <w:p w14:paraId="2502CBE2" w14:textId="1564489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7754748A" w14:textId="43B8AA2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7E07D15C" w14:textId="6881DB0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CF7A0C0" w14:textId="39CBACD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</w:rPr>
              <w:t>5/57</w:t>
            </w:r>
          </w:p>
        </w:tc>
        <w:tc>
          <w:tcPr>
            <w:tcW w:w="896" w:type="dxa"/>
            <w:vAlign w:val="center"/>
          </w:tcPr>
          <w:p w14:paraId="12DE8FA3" w14:textId="17F4649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10CA9145" w14:textId="77777777">
        <w:tc>
          <w:tcPr>
            <w:tcW w:w="523" w:type="dxa"/>
            <w:vAlign w:val="center"/>
          </w:tcPr>
          <w:p w14:paraId="0DD91515" w14:textId="302A57D5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14:paraId="5C0A7096" w14:textId="224AEFA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卫雨</w:t>
            </w:r>
          </w:p>
        </w:tc>
        <w:tc>
          <w:tcPr>
            <w:tcW w:w="1548" w:type="dxa"/>
            <w:vAlign w:val="center"/>
          </w:tcPr>
          <w:p w14:paraId="178E1FE8" w14:textId="422A5FD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26AD2F6" w14:textId="4DDE902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172BEC61" w14:textId="78B1E73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B1803E2" w14:textId="5C00F3C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9</w:t>
            </w:r>
            <w:r>
              <w:rPr>
                <w:rFonts w:eastAsia="方正仿宋简体"/>
                <w:kern w:val="0"/>
                <w:sz w:val="24"/>
                <w:szCs w:val="24"/>
              </w:rPr>
              <w:t>/65</w:t>
            </w:r>
          </w:p>
        </w:tc>
        <w:tc>
          <w:tcPr>
            <w:tcW w:w="896" w:type="dxa"/>
            <w:vAlign w:val="center"/>
          </w:tcPr>
          <w:p w14:paraId="3359A2E2" w14:textId="1D2EEE0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0D8D3ACD" w14:textId="77777777">
        <w:tc>
          <w:tcPr>
            <w:tcW w:w="523" w:type="dxa"/>
            <w:vAlign w:val="center"/>
          </w:tcPr>
          <w:p w14:paraId="4B81F75F" w14:textId="185E6091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14:paraId="53FBC510" w14:textId="0E0D21A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段佳欣</w:t>
            </w:r>
          </w:p>
        </w:tc>
        <w:tc>
          <w:tcPr>
            <w:tcW w:w="1548" w:type="dxa"/>
            <w:vAlign w:val="center"/>
          </w:tcPr>
          <w:p w14:paraId="7CC3D093" w14:textId="179F8B5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7F258877" w14:textId="28840E2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5DF1412D" w14:textId="723B409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B5E569C" w14:textId="6629EDA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kern w:val="0"/>
                <w:sz w:val="24"/>
                <w:szCs w:val="24"/>
              </w:rPr>
              <w:t>4/65</w:t>
            </w:r>
          </w:p>
        </w:tc>
        <w:tc>
          <w:tcPr>
            <w:tcW w:w="896" w:type="dxa"/>
            <w:vAlign w:val="center"/>
          </w:tcPr>
          <w:p w14:paraId="3D2D4A6E" w14:textId="0B47B22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6B1EFF2B" w14:textId="77777777">
        <w:tc>
          <w:tcPr>
            <w:tcW w:w="523" w:type="dxa"/>
            <w:vAlign w:val="center"/>
          </w:tcPr>
          <w:p w14:paraId="7E157FF8" w14:textId="03C7C9FD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vAlign w:val="center"/>
          </w:tcPr>
          <w:p w14:paraId="19DB4176" w14:textId="222E2FF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翁安卓</w:t>
            </w:r>
          </w:p>
        </w:tc>
        <w:tc>
          <w:tcPr>
            <w:tcW w:w="1548" w:type="dxa"/>
            <w:vAlign w:val="center"/>
          </w:tcPr>
          <w:p w14:paraId="0B6B02CB" w14:textId="6C4FF7A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2356DEB2" w14:textId="5207666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56AA07F0" w14:textId="3532B49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53FF61A5" w14:textId="3E6F269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kern w:val="0"/>
                <w:sz w:val="24"/>
                <w:szCs w:val="24"/>
              </w:rPr>
              <w:t>/65</w:t>
            </w:r>
          </w:p>
        </w:tc>
        <w:tc>
          <w:tcPr>
            <w:tcW w:w="896" w:type="dxa"/>
            <w:vAlign w:val="center"/>
          </w:tcPr>
          <w:p w14:paraId="0751E085" w14:textId="1E9563C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51028252" w14:textId="77777777">
        <w:tc>
          <w:tcPr>
            <w:tcW w:w="523" w:type="dxa"/>
            <w:vAlign w:val="center"/>
          </w:tcPr>
          <w:p w14:paraId="1F2FFEF2" w14:textId="5F85154C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14:paraId="0F545A2A" w14:textId="748C768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王佳雯</w:t>
            </w:r>
          </w:p>
        </w:tc>
        <w:tc>
          <w:tcPr>
            <w:tcW w:w="1548" w:type="dxa"/>
            <w:vAlign w:val="center"/>
          </w:tcPr>
          <w:p w14:paraId="3213C557" w14:textId="3C6F09D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3B866A68" w14:textId="2E3F6BC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2EACDC6B" w14:textId="5FA3A07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890B709" w14:textId="6367B8AF" w:rsidR="00473710" w:rsidRDefault="00DB6ECD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kern w:val="0"/>
                <w:sz w:val="24"/>
                <w:szCs w:val="24"/>
              </w:rPr>
              <w:t>7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/</w:t>
            </w:r>
            <w:r>
              <w:rPr>
                <w:rFonts w:eastAsia="方正仿宋简体"/>
                <w:kern w:val="0"/>
                <w:sz w:val="24"/>
                <w:szCs w:val="24"/>
              </w:rPr>
              <w:t>65</w:t>
            </w:r>
          </w:p>
        </w:tc>
        <w:tc>
          <w:tcPr>
            <w:tcW w:w="896" w:type="dxa"/>
            <w:vAlign w:val="center"/>
          </w:tcPr>
          <w:p w14:paraId="22CA96A8" w14:textId="3A9FA49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76ECF78B" w14:textId="77777777">
        <w:tc>
          <w:tcPr>
            <w:tcW w:w="523" w:type="dxa"/>
            <w:vAlign w:val="center"/>
          </w:tcPr>
          <w:p w14:paraId="684E7514" w14:textId="48A86E93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68" w:type="dxa"/>
            <w:vAlign w:val="center"/>
          </w:tcPr>
          <w:p w14:paraId="24EE72AF" w14:textId="4885433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房一彤</w:t>
            </w:r>
          </w:p>
        </w:tc>
        <w:tc>
          <w:tcPr>
            <w:tcW w:w="1548" w:type="dxa"/>
            <w:vAlign w:val="center"/>
          </w:tcPr>
          <w:p w14:paraId="6AB2650F" w14:textId="770FDCD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58DBE736" w14:textId="247F99D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0741D8A3" w14:textId="264A1F0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kern w:val="0"/>
                <w:sz w:val="24"/>
                <w:szCs w:val="24"/>
              </w:rPr>
              <w:t>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420ACC6" w14:textId="48B6D0EB" w:rsidR="00473710" w:rsidRDefault="00C96733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kern w:val="0"/>
                <w:sz w:val="24"/>
                <w:szCs w:val="24"/>
              </w:rPr>
              <w:t>5/57</w:t>
            </w:r>
          </w:p>
        </w:tc>
        <w:tc>
          <w:tcPr>
            <w:tcW w:w="896" w:type="dxa"/>
            <w:vAlign w:val="center"/>
          </w:tcPr>
          <w:p w14:paraId="7490ED4F" w14:textId="5D830EF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5663E762" w14:textId="77777777">
        <w:tc>
          <w:tcPr>
            <w:tcW w:w="523" w:type="dxa"/>
            <w:vAlign w:val="center"/>
          </w:tcPr>
          <w:p w14:paraId="5DF79232" w14:textId="1EA17469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14:paraId="7DB06C6A" w14:textId="3A38FCA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赵梦雪</w:t>
            </w:r>
          </w:p>
        </w:tc>
        <w:tc>
          <w:tcPr>
            <w:tcW w:w="1548" w:type="dxa"/>
            <w:vAlign w:val="center"/>
          </w:tcPr>
          <w:p w14:paraId="743C200E" w14:textId="3938D4B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1A6BB89" w14:textId="0FB4770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347559C0" w14:textId="4BD4F42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kern w:val="0"/>
                <w:sz w:val="24"/>
                <w:szCs w:val="24"/>
              </w:rPr>
              <w:t>0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500F292" w14:textId="4191AE79" w:rsidR="00473710" w:rsidRDefault="00C96733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5/</w:t>
            </w:r>
            <w:r>
              <w:rPr>
                <w:rFonts w:eastAsia="方正仿宋简体"/>
                <w:kern w:val="0"/>
                <w:sz w:val="24"/>
                <w:szCs w:val="24"/>
              </w:rPr>
              <w:t>64</w:t>
            </w:r>
          </w:p>
        </w:tc>
        <w:tc>
          <w:tcPr>
            <w:tcW w:w="896" w:type="dxa"/>
            <w:vAlign w:val="center"/>
          </w:tcPr>
          <w:p w14:paraId="60667A04" w14:textId="13EC578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否</w:t>
            </w:r>
          </w:p>
        </w:tc>
      </w:tr>
      <w:tr w:rsidR="00473710" w14:paraId="3424BECD" w14:textId="77777777">
        <w:tc>
          <w:tcPr>
            <w:tcW w:w="523" w:type="dxa"/>
            <w:vAlign w:val="center"/>
          </w:tcPr>
          <w:p w14:paraId="56D7A1A6" w14:textId="78E231DB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68" w:type="dxa"/>
            <w:vAlign w:val="center"/>
          </w:tcPr>
          <w:p w14:paraId="29614A41" w14:textId="6F1E267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高泽康</w:t>
            </w:r>
          </w:p>
        </w:tc>
        <w:tc>
          <w:tcPr>
            <w:tcW w:w="1548" w:type="dxa"/>
            <w:vAlign w:val="center"/>
          </w:tcPr>
          <w:p w14:paraId="146A629A" w14:textId="379366C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50557042" w14:textId="05DD727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78C0644C" w14:textId="2E8FDBA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7D4AD07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4FE8AF0" w14:textId="5FEA69F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475B8BCE" w14:textId="77777777">
        <w:tc>
          <w:tcPr>
            <w:tcW w:w="523" w:type="dxa"/>
            <w:vAlign w:val="center"/>
          </w:tcPr>
          <w:p w14:paraId="7BE17578" w14:textId="3AB38D7E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14:paraId="1364850B" w14:textId="38586487" w:rsidR="00473710" w:rsidRDefault="00473710">
            <w:pPr>
              <w:tabs>
                <w:tab w:val="left" w:pos="433"/>
              </w:tabs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姚雪晗</w:t>
            </w:r>
          </w:p>
        </w:tc>
        <w:tc>
          <w:tcPr>
            <w:tcW w:w="1548" w:type="dxa"/>
            <w:vAlign w:val="center"/>
          </w:tcPr>
          <w:p w14:paraId="1250A1A2" w14:textId="76DC008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3A5584E4" w14:textId="05E8284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7DD7EBC7" w14:textId="668B665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5F7D2009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5E42E517" w14:textId="20B24D6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235BBB73" w14:textId="77777777">
        <w:tc>
          <w:tcPr>
            <w:tcW w:w="523" w:type="dxa"/>
            <w:vAlign w:val="center"/>
          </w:tcPr>
          <w:p w14:paraId="1E0F3F9F" w14:textId="011903E6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14:paraId="4A086BD0" w14:textId="7529E47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苏妍菲</w:t>
            </w:r>
          </w:p>
        </w:tc>
        <w:tc>
          <w:tcPr>
            <w:tcW w:w="1548" w:type="dxa"/>
            <w:vAlign w:val="center"/>
          </w:tcPr>
          <w:p w14:paraId="401CD51E" w14:textId="2D1F0B6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2D28AF79" w14:textId="4050F7C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0CE08B0E" w14:textId="79A976C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D434040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8049883" w14:textId="734F1F1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6C2D790B" w14:textId="77777777">
        <w:tc>
          <w:tcPr>
            <w:tcW w:w="523" w:type="dxa"/>
            <w:vAlign w:val="center"/>
          </w:tcPr>
          <w:p w14:paraId="1132E6CC" w14:textId="09C3BD3C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14:paraId="68CCE68A" w14:textId="4FA1323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赵新鹏</w:t>
            </w:r>
          </w:p>
        </w:tc>
        <w:tc>
          <w:tcPr>
            <w:tcW w:w="1548" w:type="dxa"/>
            <w:vAlign w:val="center"/>
          </w:tcPr>
          <w:p w14:paraId="17B53273" w14:textId="4CE6E76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1D5D11FD" w14:textId="03503E4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1687D0D5" w14:textId="5B9F7A4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73633E83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41621E34" w14:textId="3D68663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4445740D" w14:textId="77777777">
        <w:tc>
          <w:tcPr>
            <w:tcW w:w="523" w:type="dxa"/>
            <w:vAlign w:val="center"/>
          </w:tcPr>
          <w:p w14:paraId="27899821" w14:textId="590151EA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14:paraId="649DEAA6" w14:textId="4998146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赵泽阳</w:t>
            </w:r>
          </w:p>
        </w:tc>
        <w:tc>
          <w:tcPr>
            <w:tcW w:w="1548" w:type="dxa"/>
            <w:vAlign w:val="center"/>
          </w:tcPr>
          <w:p w14:paraId="193FD925" w14:textId="1A8B68C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17A1710" w14:textId="3ACA309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03D3AA9E" w14:textId="4EE4E93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6A450ECB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6555FB4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2B20F424" w14:textId="77777777">
        <w:tc>
          <w:tcPr>
            <w:tcW w:w="523" w:type="dxa"/>
            <w:vAlign w:val="center"/>
          </w:tcPr>
          <w:p w14:paraId="3781F3B6" w14:textId="61E1F49B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14:paraId="0F6F508E" w14:textId="17AEA9D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548" w:type="dxa"/>
            <w:vAlign w:val="center"/>
          </w:tcPr>
          <w:p w14:paraId="3C721D58" w14:textId="60B5907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00DC96EF" w14:textId="1196C26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2996F9C3" w14:textId="6790BAC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FF86464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730184D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77CFDFF8" w14:textId="77777777">
        <w:tc>
          <w:tcPr>
            <w:tcW w:w="523" w:type="dxa"/>
            <w:vAlign w:val="center"/>
          </w:tcPr>
          <w:p w14:paraId="2A42C0B7" w14:textId="0CF3F5FA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vAlign w:val="center"/>
          </w:tcPr>
          <w:p w14:paraId="5DE7EE14" w14:textId="236AABA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郝梁浩</w:t>
            </w:r>
          </w:p>
        </w:tc>
        <w:tc>
          <w:tcPr>
            <w:tcW w:w="1548" w:type="dxa"/>
            <w:vAlign w:val="center"/>
          </w:tcPr>
          <w:p w14:paraId="25A5634D" w14:textId="4759633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54DF3DAA" w14:textId="51ADA5C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134D818C" w14:textId="149F529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F6F82B8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3F6A2CA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6D66845A" w14:textId="77777777">
        <w:tc>
          <w:tcPr>
            <w:tcW w:w="523" w:type="dxa"/>
            <w:vAlign w:val="center"/>
          </w:tcPr>
          <w:p w14:paraId="7CD01CF5" w14:textId="418B230E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14:paraId="56F3EA8C" w14:textId="1B364C6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邸雯</w:t>
            </w:r>
          </w:p>
        </w:tc>
        <w:tc>
          <w:tcPr>
            <w:tcW w:w="1548" w:type="dxa"/>
            <w:vAlign w:val="center"/>
          </w:tcPr>
          <w:p w14:paraId="6679ED53" w14:textId="49EEE054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6E927BA4" w14:textId="41508B7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049E3167" w14:textId="691EDA9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43D9E268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8CF8D25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0C68FC2E" w14:textId="77777777">
        <w:tc>
          <w:tcPr>
            <w:tcW w:w="523" w:type="dxa"/>
            <w:vAlign w:val="center"/>
          </w:tcPr>
          <w:p w14:paraId="10F06E94" w14:textId="71E50EAF" w:rsidR="00473710" w:rsidRDefault="00C133B4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68" w:type="dxa"/>
            <w:vAlign w:val="center"/>
          </w:tcPr>
          <w:p w14:paraId="72CEDD3C" w14:textId="6B0ABFA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侯晓静</w:t>
            </w:r>
          </w:p>
        </w:tc>
        <w:tc>
          <w:tcPr>
            <w:tcW w:w="1548" w:type="dxa"/>
            <w:vAlign w:val="center"/>
          </w:tcPr>
          <w:p w14:paraId="050A2CDA" w14:textId="3E7CEA4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726769F4" w14:textId="7CEC7FD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0458AFC7" w14:textId="2567A80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595C1BC4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DA20A11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16EA5AE3" w14:textId="77777777">
        <w:tc>
          <w:tcPr>
            <w:tcW w:w="523" w:type="dxa"/>
            <w:vAlign w:val="center"/>
          </w:tcPr>
          <w:p w14:paraId="329F278F" w14:textId="7BF7D9E5" w:rsidR="00473710" w:rsidRDefault="00B575F7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68" w:type="dxa"/>
            <w:vAlign w:val="center"/>
          </w:tcPr>
          <w:p w14:paraId="1EBD714B" w14:textId="3D691A8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闫鹏宇</w:t>
            </w:r>
          </w:p>
        </w:tc>
        <w:tc>
          <w:tcPr>
            <w:tcW w:w="1548" w:type="dxa"/>
            <w:vAlign w:val="center"/>
          </w:tcPr>
          <w:p w14:paraId="64B003A4" w14:textId="2C0C72F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F8889A9" w14:textId="44A7C05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4416057D" w14:textId="3069D81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BDD783C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A5A57E3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28A46C90" w14:textId="77777777">
        <w:tc>
          <w:tcPr>
            <w:tcW w:w="523" w:type="dxa"/>
            <w:vAlign w:val="center"/>
          </w:tcPr>
          <w:p w14:paraId="37AD6B84" w14:textId="24EE8EDD" w:rsidR="00473710" w:rsidRDefault="00B575F7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68" w:type="dxa"/>
            <w:vAlign w:val="center"/>
          </w:tcPr>
          <w:p w14:paraId="13027183" w14:textId="1DEF0D1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康家林</w:t>
            </w:r>
          </w:p>
        </w:tc>
        <w:tc>
          <w:tcPr>
            <w:tcW w:w="1548" w:type="dxa"/>
            <w:vAlign w:val="center"/>
          </w:tcPr>
          <w:p w14:paraId="5FC957CC" w14:textId="2AE0384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A3A2991" w14:textId="67BF9AA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34596E34" w14:textId="479A839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65E58227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0BEF407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792EE742" w14:textId="77777777">
        <w:tc>
          <w:tcPr>
            <w:tcW w:w="523" w:type="dxa"/>
            <w:vAlign w:val="center"/>
          </w:tcPr>
          <w:p w14:paraId="46E596BF" w14:textId="5C9BA019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14:paraId="70D4ED55" w14:textId="35054B3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王宇姿</w:t>
            </w:r>
          </w:p>
        </w:tc>
        <w:tc>
          <w:tcPr>
            <w:tcW w:w="1548" w:type="dxa"/>
            <w:vAlign w:val="center"/>
          </w:tcPr>
          <w:p w14:paraId="33A1CED0" w14:textId="721C74A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6187E1FE" w14:textId="482481F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34F5C4B6" w14:textId="495EF32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5388421F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D5D8E75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1565B8EA" w14:textId="77777777">
        <w:tc>
          <w:tcPr>
            <w:tcW w:w="523" w:type="dxa"/>
            <w:vAlign w:val="center"/>
          </w:tcPr>
          <w:p w14:paraId="176AB721" w14:textId="65AFDE05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14:paraId="7400330B" w14:textId="5A4EBCB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徐帅军</w:t>
            </w:r>
          </w:p>
        </w:tc>
        <w:tc>
          <w:tcPr>
            <w:tcW w:w="1548" w:type="dxa"/>
            <w:vAlign w:val="center"/>
          </w:tcPr>
          <w:p w14:paraId="46B326D4" w14:textId="3B46F8C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61E57A57" w14:textId="6D0FC6B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3B9347F4" w14:textId="62DFE136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C3C2825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4ADCD860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4CD91AD7" w14:textId="77777777">
        <w:tc>
          <w:tcPr>
            <w:tcW w:w="523" w:type="dxa"/>
            <w:vAlign w:val="center"/>
          </w:tcPr>
          <w:p w14:paraId="7A739AE8" w14:textId="474E7918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14:paraId="400AB56F" w14:textId="37B40CB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杨烁彤</w:t>
            </w:r>
          </w:p>
        </w:tc>
        <w:tc>
          <w:tcPr>
            <w:tcW w:w="1548" w:type="dxa"/>
            <w:vAlign w:val="center"/>
          </w:tcPr>
          <w:p w14:paraId="75DF469A" w14:textId="106C148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11A475A3" w14:textId="2464A8A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28" w:type="dxa"/>
            <w:vAlign w:val="center"/>
          </w:tcPr>
          <w:p w14:paraId="6D41B312" w14:textId="24264744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0C7FB6F9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A9B24A2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72718F7D" w14:textId="77777777">
        <w:tc>
          <w:tcPr>
            <w:tcW w:w="523" w:type="dxa"/>
            <w:vAlign w:val="center"/>
          </w:tcPr>
          <w:p w14:paraId="3FE78897" w14:textId="1575198E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lastRenderedPageBreak/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14:paraId="306FE492" w14:textId="3AD1BDF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1548" w:type="dxa"/>
            <w:vAlign w:val="center"/>
          </w:tcPr>
          <w:p w14:paraId="4FA0751A" w14:textId="0FD6F28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59B94BE6" w14:textId="7DB58CC4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34A18E26" w14:textId="7373773F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4D7083E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8641475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3CE07975" w14:textId="77777777">
        <w:tc>
          <w:tcPr>
            <w:tcW w:w="523" w:type="dxa"/>
            <w:vAlign w:val="center"/>
          </w:tcPr>
          <w:p w14:paraId="099A9717" w14:textId="73F55428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14:paraId="0AA2F765" w14:textId="66A0886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岳士怡</w:t>
            </w:r>
          </w:p>
        </w:tc>
        <w:tc>
          <w:tcPr>
            <w:tcW w:w="1548" w:type="dxa"/>
            <w:vAlign w:val="center"/>
          </w:tcPr>
          <w:p w14:paraId="28F98D59" w14:textId="55D4A70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08B056E4" w14:textId="716D62E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70022E36" w14:textId="17200BB2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EB3AF1A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E51380F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4F104BED" w14:textId="77777777">
        <w:tc>
          <w:tcPr>
            <w:tcW w:w="523" w:type="dxa"/>
            <w:vAlign w:val="center"/>
          </w:tcPr>
          <w:p w14:paraId="0AA04776" w14:textId="169D581F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vAlign w:val="center"/>
          </w:tcPr>
          <w:p w14:paraId="41E2380F" w14:textId="4336E72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梁瑞姿</w:t>
            </w:r>
          </w:p>
        </w:tc>
        <w:tc>
          <w:tcPr>
            <w:tcW w:w="1548" w:type="dxa"/>
            <w:vAlign w:val="center"/>
          </w:tcPr>
          <w:p w14:paraId="1E8D6826" w14:textId="7FC7CCD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31E14555" w14:textId="548EDE2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2A2DAB51" w14:textId="2003C303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512094F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FFBEF19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7886782C" w14:textId="77777777">
        <w:tc>
          <w:tcPr>
            <w:tcW w:w="523" w:type="dxa"/>
            <w:vAlign w:val="center"/>
          </w:tcPr>
          <w:p w14:paraId="3F3DA5A1" w14:textId="6F91139F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14:paraId="3B07E5DC" w14:textId="6E67122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靳雅迪</w:t>
            </w:r>
          </w:p>
        </w:tc>
        <w:tc>
          <w:tcPr>
            <w:tcW w:w="1548" w:type="dxa"/>
            <w:vAlign w:val="center"/>
          </w:tcPr>
          <w:p w14:paraId="3909F0A1" w14:textId="1363215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4D6123CF" w14:textId="7347038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22A79571" w14:textId="3084ABD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121CD058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6716D99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5B91D669" w14:textId="77777777">
        <w:tc>
          <w:tcPr>
            <w:tcW w:w="523" w:type="dxa"/>
            <w:vAlign w:val="center"/>
          </w:tcPr>
          <w:p w14:paraId="59BD17E9" w14:textId="4D2A260D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68" w:type="dxa"/>
            <w:vAlign w:val="center"/>
          </w:tcPr>
          <w:p w14:paraId="464B1D16" w14:textId="32300D5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赵星晨</w:t>
            </w:r>
          </w:p>
        </w:tc>
        <w:tc>
          <w:tcPr>
            <w:tcW w:w="1548" w:type="dxa"/>
            <w:vAlign w:val="center"/>
          </w:tcPr>
          <w:p w14:paraId="4AA7ADDB" w14:textId="5E0F2428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1DC594BC" w14:textId="2177BECE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3FE7B289" w14:textId="64F6A34C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6B8FB20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186CDCB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5B4AFC8B" w14:textId="77777777">
        <w:tc>
          <w:tcPr>
            <w:tcW w:w="523" w:type="dxa"/>
            <w:vAlign w:val="center"/>
          </w:tcPr>
          <w:p w14:paraId="04DB691E" w14:textId="5768F0E6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68" w:type="dxa"/>
            <w:vAlign w:val="center"/>
          </w:tcPr>
          <w:p w14:paraId="705C57BF" w14:textId="090A537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李飒扬</w:t>
            </w:r>
          </w:p>
        </w:tc>
        <w:tc>
          <w:tcPr>
            <w:tcW w:w="1548" w:type="dxa"/>
            <w:vAlign w:val="center"/>
          </w:tcPr>
          <w:p w14:paraId="219F2EE7" w14:textId="780F70E5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72D718C6" w14:textId="3B71CDD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40DE615C" w14:textId="2D395A24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2E49E2F6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394B75B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08D0638B" w14:textId="77777777">
        <w:tc>
          <w:tcPr>
            <w:tcW w:w="523" w:type="dxa"/>
            <w:vAlign w:val="center"/>
          </w:tcPr>
          <w:p w14:paraId="66C73C35" w14:textId="2BA0A5E5" w:rsidR="00473710" w:rsidRDefault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68" w:type="dxa"/>
            <w:vAlign w:val="center"/>
          </w:tcPr>
          <w:p w14:paraId="045DA3AF" w14:textId="37711FB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张亚孜</w:t>
            </w:r>
          </w:p>
        </w:tc>
        <w:tc>
          <w:tcPr>
            <w:tcW w:w="1548" w:type="dxa"/>
            <w:vAlign w:val="center"/>
          </w:tcPr>
          <w:p w14:paraId="175D2FAB" w14:textId="7EB03E19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6CFA6459" w14:textId="449F73FD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14:paraId="5CE89122" w14:textId="6B00E0CB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6114A748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0625E81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  <w:tr w:rsidR="00473710" w14:paraId="23A57D21" w14:textId="77777777">
        <w:tc>
          <w:tcPr>
            <w:tcW w:w="523" w:type="dxa"/>
            <w:vAlign w:val="center"/>
          </w:tcPr>
          <w:p w14:paraId="3D877588" w14:textId="6DDEFA9B" w:rsidR="00473710" w:rsidRDefault="00C133B4" w:rsidP="00B575F7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3</w:t>
            </w:r>
            <w:r w:rsidR="00B575F7">
              <w:rPr>
                <w:rFonts w:eastAsia="方正仿宋简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14:paraId="10B4B86D" w14:textId="00D9831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王亚雯</w:t>
            </w:r>
          </w:p>
        </w:tc>
        <w:tc>
          <w:tcPr>
            <w:tcW w:w="1548" w:type="dxa"/>
            <w:vAlign w:val="center"/>
          </w:tcPr>
          <w:p w14:paraId="0013F529" w14:textId="55544E8A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992" w:type="dxa"/>
            <w:vAlign w:val="center"/>
          </w:tcPr>
          <w:p w14:paraId="18B0C4EB" w14:textId="60B9C970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828" w:type="dxa"/>
            <w:vAlign w:val="center"/>
          </w:tcPr>
          <w:p w14:paraId="507F267D" w14:textId="6E8DA831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eastAsia="方正仿宋简体" w:hint="eastAsia"/>
                <w:kern w:val="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380" w:type="dxa"/>
            <w:vAlign w:val="center"/>
          </w:tcPr>
          <w:p w14:paraId="38F47CF8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66B0B84" w14:textId="77777777" w:rsidR="00473710" w:rsidRDefault="00473710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</w:tr>
    </w:tbl>
    <w:p w14:paraId="74BF2D80" w14:textId="77777777" w:rsidR="00ED2E4C" w:rsidRDefault="00ED2E4C">
      <w:pPr>
        <w:jc w:val="center"/>
      </w:pPr>
    </w:p>
    <w:sectPr w:rsidR="00ED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0000000000000000000"/>
    <w:charset w:val="00"/>
    <w:family w:val="roman"/>
    <w:notTrueType/>
    <w:pitch w:val="default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78"/>
    <w:rsid w:val="001C4891"/>
    <w:rsid w:val="00214C27"/>
    <w:rsid w:val="002D361F"/>
    <w:rsid w:val="0036520E"/>
    <w:rsid w:val="00473710"/>
    <w:rsid w:val="0053741F"/>
    <w:rsid w:val="005B302F"/>
    <w:rsid w:val="0060307E"/>
    <w:rsid w:val="0072542F"/>
    <w:rsid w:val="0085619B"/>
    <w:rsid w:val="008E1E78"/>
    <w:rsid w:val="009537A1"/>
    <w:rsid w:val="00B575F7"/>
    <w:rsid w:val="00C133B4"/>
    <w:rsid w:val="00C20D1B"/>
    <w:rsid w:val="00C96733"/>
    <w:rsid w:val="00CA7130"/>
    <w:rsid w:val="00DB6ECD"/>
    <w:rsid w:val="00ED2E4C"/>
    <w:rsid w:val="735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3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133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13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76AA4-632C-49DF-A6C5-831000BA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冰</dc:creator>
  <cp:lastModifiedBy>xb21cn</cp:lastModifiedBy>
  <cp:revision>2</cp:revision>
  <dcterms:created xsi:type="dcterms:W3CDTF">2021-10-25T03:01:00Z</dcterms:created>
  <dcterms:modified xsi:type="dcterms:W3CDTF">2021-10-25T03:01:00Z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E5E37D83C98048FA9DDCB85D4FAEE8E4</vt:lpwstr>
  </property>
</Properties>
</file>